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32" w:rsidRDefault="006F5A32" w:rsidP="006F5A32">
      <w:pPr>
        <w:pStyle w:val="a3"/>
        <w:rPr>
          <w:rFonts w:ascii="Georgia" w:hAnsi="Georgia"/>
        </w:rPr>
      </w:pPr>
      <w:r>
        <w:rPr>
          <w:rFonts w:ascii="Georgia" w:hAnsi="Georgia"/>
        </w:rPr>
        <w:t>20. Внеурочная деятельность направлена на достижение планируемых результатов освоения основной образовательной программы в соответствии с выбором участников образовательных отношений из перечня, предлагаемого организацией, осуществляющей образовательную деятельность.</w:t>
      </w:r>
    </w:p>
    <w:p w:rsidR="006F5A32" w:rsidRDefault="006F5A32" w:rsidP="006F5A32">
      <w:pPr>
        <w:pStyle w:val="a3"/>
        <w:rPr>
          <w:rFonts w:ascii="Georgia" w:hAnsi="Georgia"/>
        </w:rPr>
      </w:pPr>
      <w:r>
        <w:rPr>
          <w:rFonts w:ascii="Georgia" w:hAnsi="Georgia"/>
        </w:rPr>
        <w:t>21. 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C77C1A" w:rsidRDefault="00C77C1A" w:rsidP="00C77C1A">
      <w:pPr>
        <w:pStyle w:val="a3"/>
        <w:rPr>
          <w:rFonts w:ascii="Georgia" w:hAnsi="Georgia"/>
        </w:rPr>
      </w:pPr>
      <w:r>
        <w:rPr>
          <w:rFonts w:ascii="Georgia" w:hAnsi="Georgia"/>
        </w:rPr>
        <w:t>23. Разработанная организацией, осуществляющей образовательную деятельность,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 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C77C1A" w:rsidRDefault="00C77C1A" w:rsidP="00C77C1A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учебные курсы, обеспечивающие различные интересы </w:t>
      </w:r>
      <w:proofErr w:type="gramStart"/>
      <w:r>
        <w:rPr>
          <w:rFonts w:ascii="Georgia" w:hAnsi="Georgia"/>
        </w:rPr>
        <w:t>обучающихся</w:t>
      </w:r>
      <w:proofErr w:type="gramEnd"/>
      <w:r>
        <w:rPr>
          <w:rFonts w:ascii="Georgia" w:hAnsi="Georgia"/>
        </w:rPr>
        <w:t>, в том числе этнокультурные;</w:t>
      </w:r>
    </w:p>
    <w:p w:rsidR="00C77C1A" w:rsidRDefault="00C77C1A" w:rsidP="00C77C1A">
      <w:pPr>
        <w:pStyle w:val="a3"/>
        <w:rPr>
          <w:rFonts w:ascii="Georgia" w:hAnsi="Georgia"/>
        </w:rPr>
      </w:pPr>
      <w:r>
        <w:rPr>
          <w:rFonts w:ascii="Georgia" w:hAnsi="Georgia"/>
        </w:rPr>
        <w:t>курсы внеурочной деятельности.</w:t>
      </w:r>
    </w:p>
    <w:p w:rsidR="00A06124" w:rsidRDefault="00A06124" w:rsidP="00A06124">
      <w:pPr>
        <w:pStyle w:val="a3"/>
        <w:rPr>
          <w:rFonts w:ascii="Georgia" w:hAnsi="Georgia"/>
        </w:rPr>
      </w:pPr>
      <w:r>
        <w:rPr>
          <w:rFonts w:ascii="Georgia" w:hAnsi="Georgia"/>
        </w:rPr>
        <w:t>25.2.1. Рабочие программы учебных предметов, курсов, дисциплин, курсов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 и разрабатываться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A06124" w:rsidRDefault="00A06124" w:rsidP="00A06124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Рабочие программы учебных предметов, курсов должны содержать:</w:t>
      </w:r>
    </w:p>
    <w:p w:rsidR="00A06124" w:rsidRDefault="00A06124" w:rsidP="00A06124">
      <w:pPr>
        <w:pStyle w:val="a3"/>
        <w:rPr>
          <w:rFonts w:ascii="Georgia" w:hAnsi="Georgia"/>
        </w:rPr>
      </w:pPr>
      <w:r>
        <w:rPr>
          <w:rFonts w:ascii="Georgia" w:hAnsi="Georgia"/>
        </w:rPr>
        <w:t>1) планируемые результаты освоения учебного предмета, курса, дисциплины;</w:t>
      </w:r>
    </w:p>
    <w:p w:rsidR="00A06124" w:rsidRDefault="00A06124" w:rsidP="00A06124">
      <w:pPr>
        <w:pStyle w:val="a3"/>
        <w:rPr>
          <w:rFonts w:ascii="Georgia" w:hAnsi="Georgia"/>
        </w:rPr>
      </w:pPr>
      <w:r>
        <w:rPr>
          <w:rFonts w:ascii="Georgia" w:hAnsi="Georgia"/>
        </w:rPr>
        <w:t>2) тематическое планирование с указанием количества часов, отводимых на освоение каждой темы.</w:t>
      </w:r>
    </w:p>
    <w:p w:rsidR="00A06124" w:rsidRDefault="00A06124" w:rsidP="00A06124">
      <w:pPr>
        <w:pStyle w:val="a3"/>
        <w:rPr>
          <w:rFonts w:ascii="Georgia" w:hAnsi="Georgia"/>
        </w:rPr>
      </w:pPr>
      <w:r>
        <w:rPr>
          <w:rFonts w:ascii="Georgia" w:hAnsi="Georgia"/>
        </w:rPr>
        <w:t>Рабочие программы курсов внеурочной деятельности должны содержать:</w:t>
      </w:r>
    </w:p>
    <w:p w:rsidR="00A06124" w:rsidRDefault="00A06124" w:rsidP="00A06124">
      <w:pPr>
        <w:pStyle w:val="a3"/>
        <w:rPr>
          <w:rFonts w:ascii="Georgia" w:hAnsi="Georgia"/>
        </w:rPr>
      </w:pPr>
      <w:r>
        <w:rPr>
          <w:rFonts w:ascii="Georgia" w:hAnsi="Georgia"/>
        </w:rPr>
        <w:t>1) планируемые результаты внеурочной деятельности;</w:t>
      </w:r>
    </w:p>
    <w:p w:rsidR="00A06124" w:rsidRDefault="00A06124" w:rsidP="00A06124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2) тематическое планирование, в том числе с учетом программы воспитания </w:t>
      </w:r>
      <w:proofErr w:type="gramStart"/>
      <w:r>
        <w:rPr>
          <w:rFonts w:ascii="Georgia" w:hAnsi="Georgia"/>
        </w:rPr>
        <w:t>обучающихся</w:t>
      </w:r>
      <w:proofErr w:type="gramEnd"/>
      <w:r>
        <w:rPr>
          <w:rFonts w:ascii="Georgia" w:hAnsi="Georgia"/>
        </w:rPr>
        <w:t>.</w:t>
      </w:r>
    </w:p>
    <w:p w:rsidR="006241B5" w:rsidRDefault="006241B5" w:rsidP="006241B5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25.3.6. План внеурочной деятельности является организационным механизмом реализации основной образовательной программы основного общего образования и обеспечивает учет индивидуальных особенностей и </w:t>
      </w:r>
      <w:proofErr w:type="gramStart"/>
      <w:r>
        <w:rPr>
          <w:rFonts w:ascii="Georgia" w:hAnsi="Georgia"/>
        </w:rPr>
        <w:t>потребностей</w:t>
      </w:r>
      <w:proofErr w:type="gramEnd"/>
      <w:r>
        <w:rPr>
          <w:rFonts w:ascii="Georgia" w:hAnsi="Georgia"/>
        </w:rPr>
        <w:t xml:space="preserve"> обучающихся через организацию внеурочной деятельности.</w:t>
      </w:r>
    </w:p>
    <w:p w:rsidR="006241B5" w:rsidRDefault="006241B5" w:rsidP="006241B5">
      <w:pPr>
        <w:pStyle w:val="a3"/>
        <w:rPr>
          <w:rFonts w:ascii="Georgia" w:hAnsi="Georgia"/>
        </w:rPr>
      </w:pPr>
      <w:r>
        <w:rPr>
          <w:rFonts w:ascii="Georgia" w:hAnsi="Georgia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обучающихся, родителей (законных представителей) и возможностей организации, осуществляющей образовательную деятельность, и соотносится с основными положениями программы воспитания.</w:t>
      </w:r>
    </w:p>
    <w:p w:rsidR="006241B5" w:rsidRDefault="006241B5" w:rsidP="006241B5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65571F" w:rsidRDefault="0065571F">
      <w:bookmarkStart w:id="0" w:name="_GoBack"/>
      <w:bookmarkEnd w:id="0"/>
    </w:p>
    <w:sectPr w:rsidR="0065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81"/>
    <w:rsid w:val="000F4681"/>
    <w:rsid w:val="006241B5"/>
    <w:rsid w:val="0065571F"/>
    <w:rsid w:val="006F5A32"/>
    <w:rsid w:val="00A06124"/>
    <w:rsid w:val="00C7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A32"/>
    <w:pPr>
      <w:spacing w:after="223" w:line="240" w:lineRule="auto"/>
      <w:jc w:val="both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A32"/>
    <w:pPr>
      <w:spacing w:after="223" w:line="240" w:lineRule="auto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2020-07-09T02:30:00Z</dcterms:created>
  <dcterms:modified xsi:type="dcterms:W3CDTF">2020-07-09T02:56:00Z</dcterms:modified>
</cp:coreProperties>
</file>